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9658D" w14:textId="6126532E" w:rsidR="00580C18" w:rsidRDefault="00FB0847" w:rsidP="00640569">
      <w:pPr>
        <w:pStyle w:val="ListParagraph"/>
        <w:numPr>
          <w:ilvl w:val="0"/>
          <w:numId w:val="1"/>
        </w:numPr>
        <w:rPr>
          <w:rFonts w:ascii="Times New Roman" w:hAnsi="Times New Roman" w:cs="Times New Roman"/>
          <w:b/>
          <w:bCs/>
        </w:rPr>
      </w:pPr>
      <w:r w:rsidRPr="004B4B2F">
        <w:rPr>
          <w:b/>
          <w:bCs/>
          <w:noProof/>
        </w:rPr>
        <w:drawing>
          <wp:anchor distT="0" distB="0" distL="114300" distR="114300" simplePos="0" relativeHeight="251658240" behindDoc="0" locked="0" layoutInCell="1" allowOverlap="1" wp14:anchorId="4943B96B" wp14:editId="5DBE6BE7">
            <wp:simplePos x="0" y="0"/>
            <wp:positionH relativeFrom="column">
              <wp:posOffset>3699722</wp:posOffset>
            </wp:positionH>
            <wp:positionV relativeFrom="paragraph">
              <wp:posOffset>8467</wp:posOffset>
            </wp:positionV>
            <wp:extent cx="1911350" cy="1828800"/>
            <wp:effectExtent l="0" t="0" r="0" b="0"/>
            <wp:wrapSquare wrapText="bothSides"/>
            <wp:docPr id="1219816735" name="Picture 1" descr="A logo with a shield and unico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816735" name="Picture 1" descr="A logo with a shield and unicorn&#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1350" cy="1828800"/>
                    </a:xfrm>
                    <a:prstGeom prst="rect">
                      <a:avLst/>
                    </a:prstGeom>
                  </pic:spPr>
                </pic:pic>
              </a:graphicData>
            </a:graphic>
          </wp:anchor>
        </w:drawing>
      </w:r>
      <w:r w:rsidR="00640569" w:rsidRPr="004B4B2F">
        <w:rPr>
          <w:rFonts w:ascii="Times New Roman" w:hAnsi="Times New Roman" w:cs="Times New Roman"/>
          <w:b/>
          <w:bCs/>
        </w:rPr>
        <w:t>Briefing Paper – Environmental Committee</w:t>
      </w:r>
    </w:p>
    <w:p w14:paraId="30B5FB60" w14:textId="2B8A5652" w:rsidR="00963AF9" w:rsidRDefault="00963AF9" w:rsidP="00963AF9">
      <w:pPr>
        <w:ind w:left="360"/>
        <w:rPr>
          <w:rFonts w:ascii="Times New Roman" w:hAnsi="Times New Roman" w:cs="Times New Roman"/>
          <w:b/>
          <w:bCs/>
        </w:rPr>
      </w:pPr>
      <w:r>
        <w:rPr>
          <w:rFonts w:ascii="Times New Roman" w:hAnsi="Times New Roman" w:cs="Times New Roman"/>
          <w:b/>
          <w:bCs/>
        </w:rPr>
        <w:t xml:space="preserve">Chair: </w:t>
      </w:r>
      <w:r w:rsidRPr="00F91F50">
        <w:rPr>
          <w:rFonts w:ascii="Times New Roman" w:hAnsi="Times New Roman" w:cs="Times New Roman"/>
        </w:rPr>
        <w:t>Virginia Liotta</w:t>
      </w:r>
    </w:p>
    <w:p w14:paraId="253EA115" w14:textId="6E8D930F" w:rsidR="00963AF9" w:rsidRPr="00963AF9" w:rsidRDefault="00963AF9" w:rsidP="00963AF9">
      <w:pPr>
        <w:ind w:left="360"/>
        <w:rPr>
          <w:rFonts w:ascii="Times New Roman" w:hAnsi="Times New Roman" w:cs="Times New Roman"/>
          <w:b/>
          <w:bCs/>
        </w:rPr>
      </w:pPr>
      <w:r>
        <w:rPr>
          <w:rFonts w:ascii="Times New Roman" w:hAnsi="Times New Roman" w:cs="Times New Roman"/>
          <w:b/>
          <w:bCs/>
        </w:rPr>
        <w:t>Co-Chair</w:t>
      </w:r>
      <w:r w:rsidR="000C7BB0">
        <w:rPr>
          <w:rFonts w:ascii="Times New Roman" w:hAnsi="Times New Roman" w:cs="Times New Roman"/>
          <w:b/>
          <w:bCs/>
        </w:rPr>
        <w:t xml:space="preserve">: </w:t>
      </w:r>
      <w:r w:rsidR="000C7BB0" w:rsidRPr="00F91F50">
        <w:rPr>
          <w:rFonts w:ascii="Times New Roman" w:hAnsi="Times New Roman" w:cs="Times New Roman"/>
        </w:rPr>
        <w:t>Giorgi</w:t>
      </w:r>
      <w:r w:rsidR="00F91F50" w:rsidRPr="00F91F50">
        <w:rPr>
          <w:rFonts w:ascii="Times New Roman" w:hAnsi="Times New Roman" w:cs="Times New Roman"/>
        </w:rPr>
        <w:t>a Vernacchia</w:t>
      </w:r>
    </w:p>
    <w:p w14:paraId="5B7AB5DD" w14:textId="2CEA6BF3" w:rsidR="00897F46" w:rsidRPr="000C7BB0" w:rsidRDefault="00897F46" w:rsidP="00897F46">
      <w:pPr>
        <w:ind w:left="360"/>
        <w:rPr>
          <w:rFonts w:ascii="Times New Roman" w:hAnsi="Times New Roman" w:cs="Times New Roman"/>
          <w:b/>
          <w:bCs/>
        </w:rPr>
      </w:pPr>
      <w:r w:rsidRPr="000C7BB0">
        <w:rPr>
          <w:rFonts w:ascii="Times New Roman" w:hAnsi="Times New Roman" w:cs="Times New Roman"/>
          <w:b/>
          <w:bCs/>
        </w:rPr>
        <w:t>T</w:t>
      </w:r>
      <w:r w:rsidR="000C7BB0" w:rsidRPr="000C7BB0">
        <w:rPr>
          <w:rFonts w:ascii="Times New Roman" w:hAnsi="Times New Roman" w:cs="Times New Roman"/>
          <w:b/>
          <w:bCs/>
        </w:rPr>
        <w:t>opic</w:t>
      </w:r>
      <w:r w:rsidRPr="000C7BB0">
        <w:rPr>
          <w:rFonts w:ascii="Times New Roman" w:hAnsi="Times New Roman" w:cs="Times New Roman"/>
          <w:b/>
          <w:bCs/>
        </w:rPr>
        <w:t xml:space="preserve">: </w:t>
      </w:r>
      <w:r w:rsidRPr="000C7BB0">
        <w:rPr>
          <w:rFonts w:ascii="Times New Roman" w:hAnsi="Times New Roman" w:cs="Times New Roman"/>
        </w:rPr>
        <w:t>Biodiversity Conservation and Preservation: A Global Imperative</w:t>
      </w:r>
    </w:p>
    <w:p w14:paraId="24DDB905" w14:textId="51140801" w:rsidR="00897F46" w:rsidRPr="00897F46" w:rsidRDefault="00897F46" w:rsidP="00897F46">
      <w:pPr>
        <w:ind w:left="360"/>
        <w:rPr>
          <w:rFonts w:ascii="Times New Roman" w:hAnsi="Times New Roman" w:cs="Times New Roman"/>
        </w:rPr>
      </w:pPr>
      <w:r w:rsidRPr="00897F46">
        <w:rPr>
          <w:rFonts w:ascii="Times New Roman" w:hAnsi="Times New Roman" w:cs="Times New Roman"/>
          <w:b/>
          <w:bCs/>
          <w:u w:val="single"/>
        </w:rPr>
        <w:t>Introduction:</w:t>
      </w:r>
      <w:r>
        <w:rPr>
          <w:rFonts w:ascii="Times New Roman" w:hAnsi="Times New Roman" w:cs="Times New Roman"/>
        </w:rPr>
        <w:t xml:space="preserve"> </w:t>
      </w:r>
      <w:r w:rsidRPr="00897F46">
        <w:rPr>
          <w:rFonts w:ascii="Times New Roman" w:hAnsi="Times New Roman" w:cs="Times New Roman"/>
        </w:rPr>
        <w:t>Biodiversity, the rich tapestry of life on our planet, is facing unprecedented threats due to human activities. This briefing paper aims to underscore the critical need for concerted international efforts toward biodiversity conservation and preservation. It will highlight examples of countries within the United Nations that exemplify both challenges and successful approaches in this domain.</w:t>
      </w:r>
    </w:p>
    <w:p w14:paraId="1C6FD05C" w14:textId="77777777" w:rsidR="00897F46" w:rsidRDefault="00897F46" w:rsidP="00897F46">
      <w:pPr>
        <w:ind w:left="360"/>
        <w:rPr>
          <w:rFonts w:ascii="Times New Roman" w:hAnsi="Times New Roman" w:cs="Times New Roman"/>
        </w:rPr>
      </w:pPr>
      <w:r w:rsidRPr="00897F46">
        <w:rPr>
          <w:rFonts w:ascii="Times New Roman" w:hAnsi="Times New Roman" w:cs="Times New Roman"/>
          <w:b/>
          <w:bCs/>
          <w:u w:val="single"/>
        </w:rPr>
        <w:t>Current Status:</w:t>
      </w:r>
      <w:r>
        <w:rPr>
          <w:rFonts w:ascii="Times New Roman" w:hAnsi="Times New Roman" w:cs="Times New Roman"/>
        </w:rPr>
        <w:t xml:space="preserve"> </w:t>
      </w:r>
      <w:r w:rsidRPr="00897F46">
        <w:rPr>
          <w:rFonts w:ascii="Times New Roman" w:hAnsi="Times New Roman" w:cs="Times New Roman"/>
        </w:rPr>
        <w:t>The planet is experiencing a biodiversity crisis, with a rapid loss of species due to various human activities. The International Union for Conservation of Nature (IUCN) Red List identifies over 38,000 species as threatened with extinction, including mammals, birds, amphibians, reptiles, and plants. Factors contributing to their endangerment include habitat loss, climate change, pollution, overexploitation, and invasive species.</w:t>
      </w:r>
    </w:p>
    <w:p w14:paraId="1B83AA09" w14:textId="77777777" w:rsidR="00897F46" w:rsidRDefault="00897F46" w:rsidP="00897F46">
      <w:pPr>
        <w:ind w:left="360"/>
        <w:rPr>
          <w:rFonts w:ascii="Times New Roman" w:hAnsi="Times New Roman" w:cs="Times New Roman"/>
        </w:rPr>
      </w:pPr>
      <w:r w:rsidRPr="00897F46">
        <w:rPr>
          <w:rFonts w:ascii="Times New Roman" w:hAnsi="Times New Roman" w:cs="Times New Roman"/>
          <w:b/>
          <w:bCs/>
          <w:u w:val="single"/>
        </w:rPr>
        <w:t>Significance of Endangered Species Conservation:</w:t>
      </w:r>
      <w:r w:rsidRPr="00897F46">
        <w:rPr>
          <w:rFonts w:ascii="Times New Roman" w:hAnsi="Times New Roman" w:cs="Times New Roman"/>
          <w:b/>
          <w:bCs/>
          <w:u w:val="single"/>
        </w:rPr>
        <w:t xml:space="preserve"> </w:t>
      </w:r>
      <w:r w:rsidRPr="00897F46">
        <w:rPr>
          <w:rFonts w:ascii="Times New Roman" w:hAnsi="Times New Roman" w:cs="Times New Roman"/>
        </w:rPr>
        <w:t>Endangered species play a crucial role in maintaining ecosystem stability and resilience. Their disappearance can disrupt food chains, alter habitats, and lead to a loss of ecosystem services essential for human survival, such as pollination, pest control, and clean water.</w:t>
      </w:r>
    </w:p>
    <w:p w14:paraId="3EE2F20C" w14:textId="1DCB4E33" w:rsidR="00897F46" w:rsidRPr="00897F46" w:rsidRDefault="00897F46" w:rsidP="00897F46">
      <w:pPr>
        <w:ind w:left="360"/>
        <w:rPr>
          <w:rFonts w:ascii="Times New Roman" w:hAnsi="Times New Roman" w:cs="Times New Roman"/>
        </w:rPr>
      </w:pPr>
      <w:r w:rsidRPr="00897F46">
        <w:rPr>
          <w:rFonts w:ascii="Times New Roman" w:hAnsi="Times New Roman" w:cs="Times New Roman"/>
          <w:b/>
          <w:bCs/>
          <w:u w:val="single"/>
        </w:rPr>
        <w:t>Challenges:</w:t>
      </w:r>
      <w:r>
        <w:rPr>
          <w:rFonts w:ascii="Times New Roman" w:hAnsi="Times New Roman" w:cs="Times New Roman"/>
        </w:rPr>
        <w:t xml:space="preserve"> </w:t>
      </w:r>
      <w:r w:rsidRPr="00897F46">
        <w:rPr>
          <w:rFonts w:ascii="Times New Roman" w:hAnsi="Times New Roman" w:cs="Times New Roman"/>
        </w:rPr>
        <w:t>Habitat Loss and Fragmentation: Destruction and fragmentation of habitats due to human activities, including deforestation, urbanization, and agricultural expansion, remain significant threats to endangered species.</w:t>
      </w:r>
    </w:p>
    <w:p w14:paraId="236C9E36" w14:textId="77777777" w:rsidR="00897F46" w:rsidRPr="00897F46" w:rsidRDefault="00897F46" w:rsidP="00897F46">
      <w:pPr>
        <w:ind w:left="360"/>
        <w:rPr>
          <w:rFonts w:ascii="Times New Roman" w:hAnsi="Times New Roman" w:cs="Times New Roman"/>
        </w:rPr>
      </w:pPr>
      <w:r w:rsidRPr="00897F46">
        <w:rPr>
          <w:rFonts w:ascii="Times New Roman" w:hAnsi="Times New Roman" w:cs="Times New Roman"/>
          <w:b/>
          <w:bCs/>
          <w:u w:val="single"/>
        </w:rPr>
        <w:t>Illegal Wildlife Trade</w:t>
      </w:r>
      <w:r w:rsidRPr="00897F46">
        <w:rPr>
          <w:rFonts w:ascii="Times New Roman" w:hAnsi="Times New Roman" w:cs="Times New Roman"/>
          <w:u w:val="single"/>
        </w:rPr>
        <w:t>:</w:t>
      </w:r>
      <w:r w:rsidRPr="00897F46">
        <w:rPr>
          <w:rFonts w:ascii="Times New Roman" w:hAnsi="Times New Roman" w:cs="Times New Roman"/>
        </w:rPr>
        <w:t xml:space="preserve"> The illegal trade of endangered species and their parts continues to drive many species towards extinction.</w:t>
      </w:r>
    </w:p>
    <w:p w14:paraId="18FE4E05" w14:textId="77777777" w:rsidR="00897F46" w:rsidRDefault="00897F46" w:rsidP="00897F46">
      <w:pPr>
        <w:ind w:left="360"/>
        <w:rPr>
          <w:rFonts w:ascii="Times New Roman" w:hAnsi="Times New Roman" w:cs="Times New Roman"/>
        </w:rPr>
      </w:pPr>
      <w:r w:rsidRPr="00897F46">
        <w:rPr>
          <w:rFonts w:ascii="Times New Roman" w:hAnsi="Times New Roman" w:cs="Times New Roman"/>
          <w:b/>
          <w:bCs/>
          <w:u w:val="single"/>
        </w:rPr>
        <w:t>Climate Change:</w:t>
      </w:r>
      <w:r w:rsidRPr="00897F46">
        <w:rPr>
          <w:rFonts w:ascii="Times New Roman" w:hAnsi="Times New Roman" w:cs="Times New Roman"/>
        </w:rPr>
        <w:t xml:space="preserve"> Rapid changes in climate patterns affect the distribution and survival of species, pushing them beyond their adaptive capacities.</w:t>
      </w:r>
    </w:p>
    <w:p w14:paraId="60EB6435" w14:textId="5A77344E" w:rsidR="00897F46" w:rsidRPr="00897F46" w:rsidRDefault="00897F46" w:rsidP="00897F46">
      <w:pPr>
        <w:ind w:left="360"/>
        <w:rPr>
          <w:rFonts w:ascii="Times New Roman" w:hAnsi="Times New Roman" w:cs="Times New Roman"/>
          <w:b/>
          <w:bCs/>
          <w:u w:val="single"/>
        </w:rPr>
      </w:pPr>
      <w:r w:rsidRPr="00897F46">
        <w:rPr>
          <w:rFonts w:ascii="Times New Roman" w:hAnsi="Times New Roman" w:cs="Times New Roman"/>
          <w:b/>
          <w:bCs/>
          <w:u w:val="single"/>
        </w:rPr>
        <w:t>Proposed Solutions:</w:t>
      </w:r>
    </w:p>
    <w:p w14:paraId="417035B9" w14:textId="4239213A" w:rsidR="00897F46" w:rsidRPr="00897F46" w:rsidRDefault="00897F46" w:rsidP="00897F46">
      <w:pPr>
        <w:pStyle w:val="ListParagraph"/>
        <w:numPr>
          <w:ilvl w:val="0"/>
          <w:numId w:val="2"/>
        </w:numPr>
        <w:rPr>
          <w:rFonts w:ascii="Times New Roman" w:hAnsi="Times New Roman" w:cs="Times New Roman"/>
        </w:rPr>
      </w:pPr>
      <w:r w:rsidRPr="00897F46">
        <w:rPr>
          <w:rFonts w:ascii="Times New Roman" w:hAnsi="Times New Roman" w:cs="Times New Roman"/>
        </w:rPr>
        <w:t>Habitat Protection and Restoration: Implementing strict regulations to safeguard critical habitats, establishing protected areas, and promoting reforestation and habitat restoration initiatives.</w:t>
      </w:r>
    </w:p>
    <w:p w14:paraId="08C9C656" w14:textId="4FA67379" w:rsidR="00897F46" w:rsidRPr="00897F46" w:rsidRDefault="00897F46" w:rsidP="00897F46">
      <w:pPr>
        <w:pStyle w:val="ListParagraph"/>
        <w:numPr>
          <w:ilvl w:val="0"/>
          <w:numId w:val="2"/>
        </w:numPr>
        <w:rPr>
          <w:rFonts w:ascii="Times New Roman" w:hAnsi="Times New Roman" w:cs="Times New Roman"/>
        </w:rPr>
      </w:pPr>
      <w:r w:rsidRPr="00897F46">
        <w:rPr>
          <w:rFonts w:ascii="Times New Roman" w:hAnsi="Times New Roman" w:cs="Times New Roman"/>
        </w:rPr>
        <w:t>Combatting Illegal Wildlife Trade: Strengthening law enforcement, enhancing international cooperation, and raising awareness to combat poaching and illegal trade.</w:t>
      </w:r>
    </w:p>
    <w:p w14:paraId="6EFD29D1" w14:textId="63DB7E8F" w:rsidR="00897F46" w:rsidRPr="00897F46" w:rsidRDefault="00897F46" w:rsidP="00897F46">
      <w:pPr>
        <w:pStyle w:val="ListParagraph"/>
        <w:numPr>
          <w:ilvl w:val="0"/>
          <w:numId w:val="2"/>
        </w:numPr>
        <w:rPr>
          <w:rFonts w:ascii="Times New Roman" w:hAnsi="Times New Roman" w:cs="Times New Roman"/>
        </w:rPr>
      </w:pPr>
      <w:r w:rsidRPr="00897F46">
        <w:rPr>
          <w:rFonts w:ascii="Times New Roman" w:hAnsi="Times New Roman" w:cs="Times New Roman"/>
        </w:rPr>
        <w:t>Climate Change Mitigation and Adaptation: Implementing policies to reduce greenhouse gas emissions, promoting resilient ecosystems, and supporting species' adaptive capacities.</w:t>
      </w:r>
    </w:p>
    <w:p w14:paraId="46D7CB1E" w14:textId="1C68A079" w:rsidR="00640569" w:rsidRDefault="00897F46" w:rsidP="00897F46">
      <w:pPr>
        <w:ind w:left="360"/>
        <w:rPr>
          <w:rFonts w:ascii="Times New Roman" w:hAnsi="Times New Roman" w:cs="Times New Roman"/>
        </w:rPr>
      </w:pPr>
      <w:r w:rsidRPr="00897F46">
        <w:rPr>
          <w:rFonts w:ascii="Times New Roman" w:hAnsi="Times New Roman" w:cs="Times New Roman"/>
        </w:rPr>
        <w:t>Conserving biodiversity and protecting endangered species require urgent and coordinated efforts at the international level. It is imperative for nations to collaborate, share resources, and implement comprehensive strategies to safeguard these invaluable components of our planet's natural heritage.</w:t>
      </w:r>
    </w:p>
    <w:p w14:paraId="6B06CED9" w14:textId="011A7151" w:rsidR="004B1FAB" w:rsidRPr="004B1FAB" w:rsidRDefault="004B1FAB" w:rsidP="00897F46">
      <w:pPr>
        <w:ind w:left="360"/>
        <w:rPr>
          <w:rFonts w:ascii="Times New Roman" w:hAnsi="Times New Roman" w:cs="Times New Roman"/>
          <w:b/>
          <w:bCs/>
          <w:u w:val="single"/>
        </w:rPr>
      </w:pPr>
      <w:r w:rsidRPr="004B1FAB">
        <w:rPr>
          <w:rFonts w:ascii="Times New Roman" w:hAnsi="Times New Roman" w:cs="Times New Roman"/>
          <w:b/>
          <w:bCs/>
          <w:u w:val="single"/>
        </w:rPr>
        <w:t xml:space="preserve">Draft resolution: </w:t>
      </w:r>
    </w:p>
    <w:p w14:paraId="5AF63BDA" w14:textId="77777777" w:rsidR="00165A6A" w:rsidRDefault="004B1FAB" w:rsidP="00165A6A">
      <w:pPr>
        <w:pStyle w:val="ListParagraph"/>
        <w:numPr>
          <w:ilvl w:val="0"/>
          <w:numId w:val="3"/>
        </w:numPr>
        <w:rPr>
          <w:rFonts w:ascii="Times New Roman" w:hAnsi="Times New Roman" w:cs="Times New Roman"/>
        </w:rPr>
      </w:pPr>
      <w:r w:rsidRPr="004B1FAB">
        <w:rPr>
          <w:rFonts w:ascii="Times New Roman" w:hAnsi="Times New Roman" w:cs="Times New Roman"/>
          <w:u w:val="single"/>
        </w:rPr>
        <w:lastRenderedPageBreak/>
        <w:t>Calls</w:t>
      </w:r>
      <w:r w:rsidRPr="004B1FAB">
        <w:rPr>
          <w:rFonts w:ascii="Times New Roman" w:hAnsi="Times New Roman" w:cs="Times New Roman"/>
        </w:rPr>
        <w:t xml:space="preserve"> </w:t>
      </w:r>
      <w:r>
        <w:rPr>
          <w:rFonts w:ascii="Times New Roman" w:hAnsi="Times New Roman" w:cs="Times New Roman"/>
        </w:rPr>
        <w:t>u</w:t>
      </w:r>
      <w:r w:rsidRPr="004B1FAB">
        <w:rPr>
          <w:rFonts w:ascii="Times New Roman" w:hAnsi="Times New Roman" w:cs="Times New Roman"/>
        </w:rPr>
        <w:t>pon all member states to strengthen their national legislation and enforcement mechanisms to protect and preserve critical habitats essential for the survival of endangered species.</w:t>
      </w:r>
    </w:p>
    <w:p w14:paraId="7ADBF52C" w14:textId="77777777" w:rsidR="00165A6A" w:rsidRDefault="004B1FAB" w:rsidP="00165A6A">
      <w:pPr>
        <w:pStyle w:val="ListParagraph"/>
        <w:numPr>
          <w:ilvl w:val="0"/>
          <w:numId w:val="3"/>
        </w:numPr>
        <w:rPr>
          <w:rFonts w:ascii="Times New Roman" w:hAnsi="Times New Roman" w:cs="Times New Roman"/>
        </w:rPr>
      </w:pPr>
      <w:r w:rsidRPr="00165A6A">
        <w:rPr>
          <w:rFonts w:ascii="Times New Roman" w:hAnsi="Times New Roman" w:cs="Times New Roman"/>
          <w:u w:val="single"/>
        </w:rPr>
        <w:t xml:space="preserve">Urges </w:t>
      </w:r>
      <w:r w:rsidRPr="00165A6A">
        <w:rPr>
          <w:rFonts w:ascii="Times New Roman" w:hAnsi="Times New Roman" w:cs="Times New Roman"/>
        </w:rPr>
        <w:t>member states to collaborate and allocate resources for the establishment and effective management of protected areas and wildlife reserves to safeguard biodiversity.</w:t>
      </w:r>
    </w:p>
    <w:p w14:paraId="1909B207" w14:textId="77777777" w:rsidR="00165A6A" w:rsidRDefault="004B1FAB" w:rsidP="00165A6A">
      <w:pPr>
        <w:pStyle w:val="ListParagraph"/>
        <w:numPr>
          <w:ilvl w:val="0"/>
          <w:numId w:val="3"/>
        </w:numPr>
        <w:rPr>
          <w:rFonts w:ascii="Times New Roman" w:hAnsi="Times New Roman" w:cs="Times New Roman"/>
        </w:rPr>
      </w:pPr>
      <w:r w:rsidRPr="00165A6A">
        <w:rPr>
          <w:rFonts w:ascii="Times New Roman" w:hAnsi="Times New Roman" w:cs="Times New Roman"/>
          <w:u w:val="single"/>
        </w:rPr>
        <w:t>Encourages</w:t>
      </w:r>
      <w:r w:rsidRPr="00165A6A">
        <w:rPr>
          <w:rFonts w:ascii="Times New Roman" w:hAnsi="Times New Roman" w:cs="Times New Roman"/>
        </w:rPr>
        <w:t xml:space="preserve"> the promotion of sustainable land-use practices, including reforestation, afforestation, and habitat restoration initiatives, to mitigate habitat loss and fragmentation.</w:t>
      </w:r>
    </w:p>
    <w:p w14:paraId="2007DE13" w14:textId="77777777" w:rsidR="00165A6A" w:rsidRDefault="004B1FAB" w:rsidP="00165A6A">
      <w:pPr>
        <w:pStyle w:val="ListParagraph"/>
        <w:numPr>
          <w:ilvl w:val="0"/>
          <w:numId w:val="3"/>
        </w:numPr>
        <w:rPr>
          <w:rFonts w:ascii="Times New Roman" w:hAnsi="Times New Roman" w:cs="Times New Roman"/>
        </w:rPr>
      </w:pPr>
      <w:r w:rsidRPr="00165A6A">
        <w:rPr>
          <w:rFonts w:ascii="Times New Roman" w:hAnsi="Times New Roman" w:cs="Times New Roman"/>
          <w:u w:val="single"/>
        </w:rPr>
        <w:t>Calls</w:t>
      </w:r>
      <w:r w:rsidRPr="00165A6A">
        <w:rPr>
          <w:rFonts w:ascii="Times New Roman" w:hAnsi="Times New Roman" w:cs="Times New Roman"/>
        </w:rPr>
        <w:t xml:space="preserve"> for increased international cooperation and capacity-building efforts to combat illegal wildlife trade through stricter regulations, law enforcement, and public awareness campaigns.</w:t>
      </w:r>
    </w:p>
    <w:p w14:paraId="76D464A4" w14:textId="77777777" w:rsidR="00165A6A" w:rsidRDefault="004B1FAB" w:rsidP="00165A6A">
      <w:pPr>
        <w:pStyle w:val="ListParagraph"/>
        <w:numPr>
          <w:ilvl w:val="0"/>
          <w:numId w:val="3"/>
        </w:numPr>
        <w:rPr>
          <w:rFonts w:ascii="Times New Roman" w:hAnsi="Times New Roman" w:cs="Times New Roman"/>
        </w:rPr>
      </w:pPr>
      <w:r w:rsidRPr="00165A6A">
        <w:rPr>
          <w:rFonts w:ascii="Times New Roman" w:hAnsi="Times New Roman" w:cs="Times New Roman"/>
          <w:u w:val="single"/>
        </w:rPr>
        <w:t>Requests</w:t>
      </w:r>
      <w:r w:rsidRPr="00165A6A">
        <w:rPr>
          <w:rFonts w:ascii="Times New Roman" w:hAnsi="Times New Roman" w:cs="Times New Roman"/>
        </w:rPr>
        <w:t xml:space="preserve"> the development and implementation of climate change adaptation strategies that consider the impact on biodiversity and aim to enhance the resilience of ecosystems and species.</w:t>
      </w:r>
    </w:p>
    <w:p w14:paraId="074AFB84" w14:textId="77777777" w:rsidR="00165A6A" w:rsidRDefault="004B1FAB" w:rsidP="00165A6A">
      <w:pPr>
        <w:pStyle w:val="ListParagraph"/>
        <w:numPr>
          <w:ilvl w:val="0"/>
          <w:numId w:val="3"/>
        </w:numPr>
        <w:rPr>
          <w:rFonts w:ascii="Times New Roman" w:hAnsi="Times New Roman" w:cs="Times New Roman"/>
        </w:rPr>
      </w:pPr>
      <w:r w:rsidRPr="00165A6A">
        <w:rPr>
          <w:rFonts w:ascii="Times New Roman" w:hAnsi="Times New Roman" w:cs="Times New Roman"/>
          <w:u w:val="single"/>
        </w:rPr>
        <w:t>Calls</w:t>
      </w:r>
      <w:r w:rsidRPr="00165A6A">
        <w:rPr>
          <w:rFonts w:ascii="Times New Roman" w:hAnsi="Times New Roman" w:cs="Times New Roman"/>
        </w:rPr>
        <w:t xml:space="preserve"> for the allocation of financial resources, including international aid and funding mechanisms, to support developing countries in their efforts towards biodiversity conservation and endangered species protection.</w:t>
      </w:r>
    </w:p>
    <w:p w14:paraId="53ECB4D1" w14:textId="23156832" w:rsidR="004B1FAB" w:rsidRDefault="004B1FAB" w:rsidP="00165A6A">
      <w:pPr>
        <w:pStyle w:val="ListParagraph"/>
        <w:numPr>
          <w:ilvl w:val="0"/>
          <w:numId w:val="3"/>
        </w:numPr>
        <w:rPr>
          <w:rFonts w:ascii="Times New Roman" w:hAnsi="Times New Roman" w:cs="Times New Roman"/>
        </w:rPr>
      </w:pPr>
      <w:r w:rsidRPr="00165A6A">
        <w:rPr>
          <w:rFonts w:ascii="Times New Roman" w:hAnsi="Times New Roman" w:cs="Times New Roman"/>
          <w:u w:val="single"/>
        </w:rPr>
        <w:t xml:space="preserve">Encourages </w:t>
      </w:r>
      <w:r w:rsidRPr="00165A6A">
        <w:rPr>
          <w:rFonts w:ascii="Times New Roman" w:hAnsi="Times New Roman" w:cs="Times New Roman"/>
        </w:rPr>
        <w:t>educational programs at national and international levels to raise awareness about the importance of biodiversity conservation and the role of individuals in preserving ecosystems.</w:t>
      </w:r>
    </w:p>
    <w:p w14:paraId="03D2D758" w14:textId="5D551A7A" w:rsidR="00FC026D" w:rsidRDefault="00495806" w:rsidP="00FC026D">
      <w:pPr>
        <w:rPr>
          <w:rFonts w:ascii="Times New Roman" w:hAnsi="Times New Roman" w:cs="Times New Roman"/>
          <w:b/>
          <w:bCs/>
        </w:rPr>
      </w:pPr>
      <w:r w:rsidRPr="00495806">
        <w:rPr>
          <w:rFonts w:ascii="Times New Roman" w:hAnsi="Times New Roman" w:cs="Times New Roman"/>
          <w:b/>
          <w:bCs/>
        </w:rPr>
        <w:t>Sources and further information:</w:t>
      </w:r>
    </w:p>
    <w:p w14:paraId="1993B67D" w14:textId="4ABE719D" w:rsidR="00495806" w:rsidRDefault="00A43925" w:rsidP="00FC026D">
      <w:hyperlink r:id="rId6" w:history="1">
        <w:r>
          <w:rPr>
            <w:rStyle w:val="Hyperlink"/>
          </w:rPr>
          <w:t>IUCN Red List of Threatened Species</w:t>
        </w:r>
      </w:hyperlink>
      <w:r>
        <w:t xml:space="preserve"> </w:t>
      </w:r>
    </w:p>
    <w:p w14:paraId="07F09324" w14:textId="462A46F6" w:rsidR="00332366" w:rsidRDefault="007368C0" w:rsidP="00FC026D">
      <w:hyperlink r:id="rId7" w:history="1">
        <w:r>
          <w:rPr>
            <w:rStyle w:val="Hyperlink"/>
          </w:rPr>
          <w:t>Document Display | NEPIS | US EPA</w:t>
        </w:r>
      </w:hyperlink>
    </w:p>
    <w:p w14:paraId="041F6ED9" w14:textId="5099389A" w:rsidR="007368C0" w:rsidRDefault="00E267C6" w:rsidP="00FC026D">
      <w:hyperlink r:id="rId8" w:history="1">
        <w:r>
          <w:rPr>
            <w:rStyle w:val="Hyperlink"/>
          </w:rPr>
          <w:t>Conservation | Stanford Woods Institute for the Environment</w:t>
        </w:r>
      </w:hyperlink>
      <w:r>
        <w:t xml:space="preserve"> </w:t>
      </w:r>
    </w:p>
    <w:p w14:paraId="7B447F1A" w14:textId="51852257" w:rsidR="00E267C6" w:rsidRDefault="00D21D16" w:rsidP="00FC026D">
      <w:hyperlink r:id="rId9" w:history="1">
        <w:r>
          <w:rPr>
            <w:rStyle w:val="Hyperlink"/>
          </w:rPr>
          <w:t>Biodiversity: state of habitats and species (europa.eu)</w:t>
        </w:r>
      </w:hyperlink>
      <w:r>
        <w:t xml:space="preserve"> </w:t>
      </w:r>
    </w:p>
    <w:p w14:paraId="789C04C2" w14:textId="43F7B9E6" w:rsidR="00D21D16" w:rsidRDefault="00202C5A" w:rsidP="00FC026D">
      <w:hyperlink r:id="rId10" w:history="1">
        <w:r>
          <w:rPr>
            <w:rStyle w:val="Hyperlink"/>
          </w:rPr>
          <w:t>Aichi Biodiversity Targets (cbd.int)</w:t>
        </w:r>
      </w:hyperlink>
    </w:p>
    <w:p w14:paraId="35D29A94" w14:textId="77777777" w:rsidR="00202C5A" w:rsidRPr="00495806" w:rsidRDefault="00202C5A" w:rsidP="00FC026D">
      <w:pPr>
        <w:rPr>
          <w:rFonts w:ascii="Times New Roman" w:hAnsi="Times New Roman" w:cs="Times New Roman"/>
          <w:b/>
          <w:bCs/>
        </w:rPr>
      </w:pPr>
    </w:p>
    <w:sectPr w:rsidR="00202C5A" w:rsidRPr="004958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7BE"/>
    <w:multiLevelType w:val="hybridMultilevel"/>
    <w:tmpl w:val="A5263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96654"/>
    <w:multiLevelType w:val="hybridMultilevel"/>
    <w:tmpl w:val="C93C8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DE38E4"/>
    <w:multiLevelType w:val="hybridMultilevel"/>
    <w:tmpl w:val="94446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2671416">
    <w:abstractNumId w:val="2"/>
  </w:num>
  <w:num w:numId="2" w16cid:durableId="1559822907">
    <w:abstractNumId w:val="0"/>
  </w:num>
  <w:num w:numId="3" w16cid:durableId="2144303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69"/>
    <w:rsid w:val="000C7BB0"/>
    <w:rsid w:val="00165A6A"/>
    <w:rsid w:val="00177629"/>
    <w:rsid w:val="00202C5A"/>
    <w:rsid w:val="00332366"/>
    <w:rsid w:val="00495806"/>
    <w:rsid w:val="004B1FAB"/>
    <w:rsid w:val="004B4B2F"/>
    <w:rsid w:val="005151C5"/>
    <w:rsid w:val="00580C18"/>
    <w:rsid w:val="00640569"/>
    <w:rsid w:val="00644B42"/>
    <w:rsid w:val="006573E5"/>
    <w:rsid w:val="007368C0"/>
    <w:rsid w:val="007C3CCF"/>
    <w:rsid w:val="00897F46"/>
    <w:rsid w:val="00963AF9"/>
    <w:rsid w:val="00A43925"/>
    <w:rsid w:val="00D21D16"/>
    <w:rsid w:val="00E15C84"/>
    <w:rsid w:val="00E267C6"/>
    <w:rsid w:val="00F91F50"/>
    <w:rsid w:val="00FB0847"/>
    <w:rsid w:val="00FC0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99D3"/>
  <w15:chartTrackingRefBased/>
  <w15:docId w15:val="{AF4B5A69-089F-4AB5-836C-C4308C94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569"/>
    <w:pPr>
      <w:ind w:left="720"/>
      <w:contextualSpacing/>
    </w:pPr>
  </w:style>
  <w:style w:type="character" w:styleId="Hyperlink">
    <w:name w:val="Hyperlink"/>
    <w:basedOn w:val="DefaultParagraphFont"/>
    <w:uiPriority w:val="99"/>
    <w:semiHidden/>
    <w:unhideWhenUsed/>
    <w:rsid w:val="00A439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ods.stanford.edu/research/focal-areas/conservation" TargetMode="External"/><Relationship Id="rId3" Type="http://schemas.openxmlformats.org/officeDocument/2006/relationships/settings" Target="settings.xml"/><Relationship Id="rId7" Type="http://schemas.openxmlformats.org/officeDocument/2006/relationships/hyperlink" Target="https://nepis.epa.gov/Exe/ZyNET.exe/9100ADB4.txt?ZyActionD=ZyDocument&amp;Client=EPA&amp;Index=1991%20Thru%201994&amp;Docs=&amp;Query=&amp;Time=&amp;EndTime=&amp;SearchMethod=1&amp;TocRestrict=n&amp;Toc=&amp;TocEntry=&amp;QField=&amp;QFieldYear=&amp;QFieldMonth=&amp;QFieldDay=&amp;UseQField=&amp;IntQFieldOp=0&amp;ExtQFieldOp=0&amp;XmlQuery=&amp;File=D%3A%5CZYFILES%5CINDEX%20DATA%5C91THRU94%5CTXT%5C00000023%5C9100ADB4.txt&amp;User=ANONYMOUS&amp;Password=anonymous&amp;SortMethod=h%7C-&amp;MaximumDocuments=1&amp;FuzzyDegree=0&amp;ImageQuality=r75g8/r75g8/x150y150g16/i425&amp;Display=hpfr&amp;DefSeekPage=x&amp;SearchBack=ZyActionL&amp;Back=ZyActionS&amp;BackDesc=Results%20page&amp;MaximumPages=1&amp;ZyEntry=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ucnredlist.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cbd.int/sp/targets/" TargetMode="External"/><Relationship Id="rId4" Type="http://schemas.openxmlformats.org/officeDocument/2006/relationships/webSettings" Target="webSettings.xml"/><Relationship Id="rId9" Type="http://schemas.openxmlformats.org/officeDocument/2006/relationships/hyperlink" Target="https://www.eea.europa.eu/en/topics/in-depth/bio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668</Words>
  <Characters>4489</Characters>
  <Application>Microsoft Office Word</Application>
  <DocSecurity>0</DocSecurity>
  <Lines>72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*LIOTTA, Virginia (Rhetoric)</dc:creator>
  <cp:keywords/>
  <dc:description/>
  <cp:lastModifiedBy>*LIOTTA, Virginia (Rhetoric)</cp:lastModifiedBy>
  <cp:revision>20</cp:revision>
  <dcterms:created xsi:type="dcterms:W3CDTF">2023-11-16T20:24:00Z</dcterms:created>
  <dcterms:modified xsi:type="dcterms:W3CDTF">2023-11-16T21:34:00Z</dcterms:modified>
</cp:coreProperties>
</file>